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CA" w:rsidRDefault="000159CA" w:rsidP="000159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Ideas We Act On: LIBERTY, EQUALITY, AND JUSTICE</w:t>
      </w:r>
    </w:p>
    <w:p w:rsidR="000159CA" w:rsidRDefault="000159CA" w:rsidP="004F7A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4F7AD3">
        <w:rPr>
          <w:rFonts w:cs="TimesNewRomanPS-BoldMT"/>
          <w:b/>
          <w:bCs/>
          <w:sz w:val="32"/>
          <w:szCs w:val="32"/>
        </w:rPr>
        <w:t>The Domain of Justice and Authority of Law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4F7AD3">
        <w:rPr>
          <w:rFonts w:cs="TimesNewRomanPS-BoldMT"/>
          <w:b/>
          <w:bCs/>
          <w:sz w:val="28"/>
          <w:szCs w:val="28"/>
        </w:rPr>
        <w:t>The Domain of Justice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AT THE OPENING OF PART FOUR, in chapter 18, I pointed out that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these three ideas—liberty, equality, and justice—are closely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related to one another and that justice permeates the discussion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the other two. We have now seen that that is the case,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especially in certain parallelisms that appeared in the treatment</w:t>
      </w:r>
    </w:p>
    <w:p w:rsidR="00904C09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of liberty and equality. Also, in our consideration of liberty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equality, we learned a great deal about justice—what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 allows and what it requires. Now let us consider justice in itself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without reference to liberty and equality.</w:t>
      </w:r>
      <w:r w:rsidR="002C5B79">
        <w:rPr>
          <w:rFonts w:cs="TimesNewRomanPSMT"/>
          <w:b/>
          <w:sz w:val="24"/>
          <w:szCs w:val="24"/>
        </w:rPr>
        <w:t xml:space="preserve"> </w:t>
      </w:r>
    </w:p>
    <w:p w:rsidR="00904C09" w:rsidRDefault="00904C0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domain of justice is divided into two main spheres of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interest. One is concerned with the justice of the individual in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relation to other human beings and to the organized community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itself—the state. The other is concerned with the justice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the state—its form of government and its laws, its political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institutions and economic arrangements—in relation to the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human beings that constitute its population.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DE7BD9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Two serious errors that affect our understanding of justice</w:t>
      </w:r>
      <w:r w:rsidR="002C5B7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have already been touched on and corrected in earlier chapters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this book, explicitly or by implication.</w:t>
      </w:r>
      <w:r w:rsidR="00904C09">
        <w:rPr>
          <w:rFonts w:cs="TimesNewRomanPSMT"/>
          <w:b/>
          <w:sz w:val="24"/>
          <w:szCs w:val="24"/>
        </w:rPr>
        <w:t xml:space="preserve"> </w:t>
      </w:r>
    </w:p>
    <w:p w:rsidR="00DE7BD9" w:rsidRDefault="00DE7BD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904C09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One, the mistake of giving primacy or precedence to the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 over the good, had its origin in the moral philosophy of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Immanuel Kant and was given currency in this century in a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book,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The Right and the Good, </w:t>
      </w:r>
      <w:r w:rsidRPr="004F7AD3">
        <w:rPr>
          <w:rFonts w:cs="TimesNewRomanPSMT"/>
          <w:b/>
          <w:sz w:val="24"/>
          <w:szCs w:val="24"/>
        </w:rPr>
        <w:t>published by an Oxford philosopher,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Professor W. D. Ross, in the early thirties. It stems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from ignorance of the distinction between real and apparent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goods—goods needed and goods wanted—an ignorance that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could have been repaired by a more perceptive reading of Aristotle’s</w:t>
      </w:r>
      <w:r w:rsidR="00904C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-ItalicMT"/>
          <w:b/>
          <w:i/>
          <w:iCs/>
          <w:sz w:val="24"/>
          <w:szCs w:val="24"/>
        </w:rPr>
        <w:t>Ethics.</w:t>
      </w:r>
    </w:p>
    <w:p w:rsidR="00904C09" w:rsidRDefault="00904C0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Once that distinction is acknowledged and its full significance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understood, it will be seen at once that it is impossible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know what is right and wrong in the conduct of one individual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toward another until and unless one knows what is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really good for each of them and for everyone else as well.</w:t>
      </w:r>
    </w:p>
    <w:p w:rsidR="00DE7BD9" w:rsidRDefault="00DE7BD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Real goods, based on natural needs, are convertible into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natural rights, based on those same needs. To wrong another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person is to violate his natural right to some real good,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thereby depriving him of its possession and consequently impeding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interfering with his pursuit of happiness. To wrong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injure him in this way is the paradigm of one individual’s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injustice to another.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short, one cannot do good and avoid injuring or doing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evil to others without knowing what is really good for them.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only goods anyone has a natural right to are real, not apparent,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goods. We do not have a natural right to the things we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want; only to those we need.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“To each according to his wants,” far from being a maxim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justice, makes no practical sense at all; for, if put into practice,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 would result in what Thomas Hobbes called “the war of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each against all,” a state of affairs he also described as “nasty,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brutish, and short.”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If, as Professor Ross maintained, the right had primacy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="00750929" w:rsidRPr="004F7AD3">
        <w:rPr>
          <w:rFonts w:cs="TimesNewRomanPSMT"/>
          <w:b/>
          <w:sz w:val="24"/>
          <w:szCs w:val="24"/>
        </w:rPr>
        <w:t>O</w:t>
      </w:r>
      <w:r w:rsidRPr="004F7AD3">
        <w:rPr>
          <w:rFonts w:cs="TimesNewRomanPSMT"/>
          <w:b/>
          <w:sz w:val="24"/>
          <w:szCs w:val="24"/>
        </w:rPr>
        <w:t>ver</w:t>
      </w:r>
      <w:r w:rsidR="0075092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good, we should be able to determine what is right or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 in our conduct toward others without any consideration of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is really good for them. But that is impossible.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second mistake, equally serious for the subject at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hand, made its appearance more recently in a widely discussed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and overpraised book, A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Theory of Justice, </w:t>
      </w:r>
      <w:r w:rsidRPr="004F7AD3">
        <w:rPr>
          <w:rFonts w:cs="TimesNewRomanPSMT"/>
          <w:b/>
          <w:sz w:val="24"/>
          <w:szCs w:val="24"/>
        </w:rPr>
        <w:t>written by Harvard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professor John Rawls. The error consists in identifying justice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fairness in the dealings of individuals with one another as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well as in actions taken by society in dealing with its members.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Fairness, as we have seen, consists in treating equals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equally and </w:t>
      </w:r>
      <w:proofErr w:type="spellStart"/>
      <w:r w:rsidRPr="004F7AD3">
        <w:rPr>
          <w:rFonts w:cs="TimesNewRomanPSMT"/>
          <w:b/>
          <w:sz w:val="24"/>
          <w:szCs w:val="24"/>
        </w:rPr>
        <w:t>unequals</w:t>
      </w:r>
      <w:proofErr w:type="spellEnd"/>
      <w:r w:rsidRPr="004F7AD3">
        <w:rPr>
          <w:rFonts w:cs="TimesNewRomanPSMT"/>
          <w:b/>
          <w:sz w:val="24"/>
          <w:szCs w:val="24"/>
        </w:rPr>
        <w:t xml:space="preserve"> unequally in proportion to their inequality.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is only one of several principles of justice, by no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means the only principle and certainly not the primary one.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If, as Professor Rawls maintained, justice consists solely in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fairness, murdering someone, committing mayhem, breaching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 promise, falsely imprisoning another, enslaving him, libeling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him, maliciously deceiving him, and rendering him destitute,</w:t>
      </w:r>
      <w:r w:rsidR="00B13E5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would not be unjust, for there is no unfairness in any of these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acts. They are all violations of rights, not violations of the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precept that equals should be treated equally.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Only when the facts of human equality and inequality in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personal respects and in the functions or services that persons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perform provide the basis for determining what is just and unjust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can justice and injustice be identified with fairness and unfairness.</w:t>
      </w:r>
    </w:p>
    <w:p w:rsidR="00750929" w:rsidRDefault="0075092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When, on the contrary, the determination of what is just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unjust rests on the needs and rights inherent in human nature,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then justice and injustice are based on what is really good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evil for human beings, not upon their personal equality or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inequality or upon the equality and inequality of their performances.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fact that all human beings, by nature equal, are also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equally endowed with natural rights does not make their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equality or their equal possession of rights the basis of a just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treatment of them. If only two human beings existed, one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could be unjust to the other by maliciously deceiving or falsely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imprisoning him. That wrongful act can be seen as unjust </w:t>
      </w:r>
      <w:proofErr w:type="spellStart"/>
      <w:r w:rsidRPr="004F7AD3">
        <w:rPr>
          <w:rFonts w:cs="TimesNewRomanPSMT"/>
          <w:b/>
          <w:sz w:val="24"/>
          <w:szCs w:val="24"/>
        </w:rPr>
        <w:t>with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out</w:t>
      </w:r>
      <w:proofErr w:type="spellEnd"/>
      <w:r w:rsidRPr="004F7AD3">
        <w:rPr>
          <w:rFonts w:cs="TimesNewRomanPSMT"/>
          <w:b/>
          <w:sz w:val="24"/>
          <w:szCs w:val="24"/>
        </w:rPr>
        <w:t xml:space="preserve"> any reference to equality or inequality. It is unjust because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it violates a right.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Murder, mayhem, rape, abduction, libel, breach of promise,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false imprisonment, enslavement, subjection to despotic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power, perjury, theft—these and many other violations of the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moral or civil law are all unjust without being in any way unfair.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are all violations of natural or legal rights. That is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their injustice consists in, not unfairness.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Murder wrongfully deprives an individual of his right t o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life. Mayhem, torture, assault and battery wrongfully impair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health of an individual, which is a real good to which he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has a natural right. False imprisonment, enslavement, subjection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despotic power transgress the individual’s right to liberty.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Libel, perjury, theft take away from individuals what is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 fully theirs—their good name, the truth they have a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 to, property that is theirs by natural or legal right. Rendering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others destitute, leaving them without enough wealth t</w:t>
      </w:r>
      <w:r w:rsidR="00D46504">
        <w:rPr>
          <w:rFonts w:cs="TimesNewRomanPSMT"/>
          <w:b/>
          <w:sz w:val="24"/>
          <w:szCs w:val="24"/>
        </w:rPr>
        <w:t xml:space="preserve">o </w:t>
      </w:r>
      <w:r w:rsidRPr="004F7AD3">
        <w:rPr>
          <w:rFonts w:cs="TimesNewRomanPSMT"/>
          <w:b/>
          <w:sz w:val="24"/>
          <w:szCs w:val="24"/>
        </w:rPr>
        <w:t>lead de cent human lives, deprives them of the economic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goods to which they have a natural right.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all these instances of injustice, which consist in the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violation of rights, the ultimate injury done the unjustly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treated individual lies in the effect it has upon his or her pursuit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of happiness. The circumstances </w:t>
      </w:r>
      <w:r w:rsidRPr="004F7AD3">
        <w:rPr>
          <w:rFonts w:cs="TimesNewRomanPSMT"/>
          <w:b/>
          <w:sz w:val="24"/>
          <w:szCs w:val="24"/>
        </w:rPr>
        <w:lastRenderedPageBreak/>
        <w:t>under which individuals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live and the treatment they receive from other individuals or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from the state are just to the extent that they facilitate his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pursuit of happiness, unjust to the extent that they impair,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impede, or frustrate that pursuit.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Unfairness enters the picture when unjustifiable discrimination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takes place. To pay women less than men when they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hold the same job and perform the same function equally well</w:t>
      </w:r>
      <w:r w:rsidR="00D4650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is an unjust discrimination. It is unjust because it is unfair. I</w:t>
      </w:r>
      <w:r w:rsidR="00D46504">
        <w:rPr>
          <w:rFonts w:cs="TimesNewRomanPSMT"/>
          <w:b/>
          <w:sz w:val="24"/>
          <w:szCs w:val="24"/>
        </w:rPr>
        <w:t xml:space="preserve">t </w:t>
      </w:r>
      <w:r w:rsidRPr="004F7AD3">
        <w:rPr>
          <w:rFonts w:cs="TimesNewRomanPSMT"/>
          <w:b/>
          <w:sz w:val="24"/>
          <w:szCs w:val="24"/>
        </w:rPr>
        <w:t>treats equals unequally.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Difference in gender is a totally irrelevant consideration,</w:t>
      </w:r>
      <w:r w:rsidR="00872C3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as is difference in skin color, difference in ethnic origin, difference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religion. These differences being irrelevant, the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persons involved are equal. They are, therefore, equally entitled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be considered for a job if one is open. And, when hired,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are entitled to equal compensation if they perform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equally well. To treat them unequally is to discriminate among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them unjustly, and that is unfair.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It is also unfair and therefore unjust not to discriminate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when discrimination is required because relevant considerations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are present. Not to give greater rewards to those who do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more is unfair. Children of a tender age are quickly sensitive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such unfairness. When parents, who have assigned siblings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certain household chores, reward equally the child who has discharged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his assigned duties and the child who either has not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done so or has done much less, the child who is aggrieved by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manifest injustice of his parents will cry out, “That’s unfair.”</w:t>
      </w:r>
    </w:p>
    <w:p w:rsidR="000E09B8" w:rsidRDefault="000E09B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Unfairness occurs in any transaction between individuals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when, in an exchange of goods or services, one receives less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than he deserves and one gets more than he deserves. The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butcher who defrauds his customer by weighting his scales exacts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 unfair price for the meat the customer is buying. The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employer who pays an employee less than the going rate for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work to be done, because the latter is in such dire need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he will take the job at any wage, commits an injustice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is unfairness. He is giving the employee less money than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he de serves. Fair wages and fair prices are prime examples of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in exchange.</w:t>
      </w:r>
    </w:p>
    <w:p w:rsidR="00CE6BCC" w:rsidRDefault="00CE6BC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Unfairness occurs in distributions as well as in exchanges.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When two soldiers who have performed heroic actions far beyond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call of duty both receive the Congressional Medal of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Honor, the awards have been fairly allotted; but when one who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has done as much as the other, by applicable standards of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bravery, receives a less honorable citation than the other, the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distribution of honors is manifestly unfair and unjust.</w:t>
      </w:r>
    </w:p>
    <w:p w:rsidR="00CE6BCC" w:rsidRDefault="00CE6BC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This is particularly true if the unfairly treated individual</w:t>
      </w:r>
      <w:r w:rsidR="003C7744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has been unjustly discriminated against because of irrelevant</w:t>
      </w:r>
      <w:r w:rsidR="00AA7AD6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considerations, such as gender, race, or religion. Such unfairness,</w:t>
      </w:r>
      <w:r w:rsidR="00AA7AD6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stemming from unjust</w:t>
      </w:r>
      <w:r w:rsidR="00AA7AD6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discrimination, occurs in appointments</w:t>
      </w:r>
      <w:r w:rsidR="00AA7AD6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public office when candidates of equal merit are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not given equal consideration because of differences among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them that have nothing to do with their ability to discharge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duties of the office. The nondiscriminatory character of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is symbolically epitomized by the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blindfold on the eyes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the statue.</w:t>
      </w:r>
    </w:p>
    <w:p w:rsidR="00CE6BCC" w:rsidRDefault="00CE6BC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It may be thought that the use of the word “deserves” in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our discussion of fairness—a woman getting less pay than she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de serves, a soldier awarded an inferior honor getting less than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he deserves, a customer defrauded by his butcher giving less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than he deserves—introduces the notion of rights into our under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standing of fairness. It certainly can be said that what a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person deserves he or she has a right to. If that which an individual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has a right to is something he or she deserves, why is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not every injustice that is a violation of rights also an instance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unfairness?</w:t>
      </w: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The answer derives from which consideration comes first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the determination of what is just or unjust.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When what the individual deserves is based on what he has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 natural or legal right to, that right is the criterion for regarding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 action as unjust because it is violated.</w:t>
      </w: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When what an individual deserves is determined by comparison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what another individual also deserves, and when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comparison is made with respect to what both individuals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have done or are able to do, then the equality or inequality of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their performance or of their ability to perform is the criterion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 regarding the treatment accorded them as just or unjust</w:t>
      </w:r>
      <w:r w:rsidR="00575E28">
        <w:rPr>
          <w:rFonts w:cs="TimesNewRomanPSMT"/>
          <w:b/>
          <w:sz w:val="24"/>
          <w:szCs w:val="24"/>
        </w:rPr>
        <w:t xml:space="preserve">\ </w:t>
      </w:r>
      <w:r w:rsidRPr="004F7AD3">
        <w:rPr>
          <w:rFonts w:cs="TimesNewRomanPSMT"/>
          <w:b/>
          <w:sz w:val="24"/>
          <w:szCs w:val="24"/>
        </w:rPr>
        <w:t>because it is fair or unfair.</w:t>
      </w: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Fairness and unfairness in distributions to individuals al</w:t>
      </w:r>
      <w:bookmarkStart w:id="0" w:name="_GoBack"/>
      <w:bookmarkEnd w:id="0"/>
      <w:r w:rsidRPr="004F7AD3">
        <w:rPr>
          <w:rFonts w:cs="TimesNewRomanPSMT"/>
          <w:b/>
          <w:sz w:val="24"/>
          <w:szCs w:val="24"/>
        </w:rPr>
        <w:t>ways involve some comparison of the merits or deserts of the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individuals concerned, and that comparison always involves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considerations of equality and inequality. Fairness and unfairness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exchanges between individuals always involve some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comparison of the value of the things being exchanged, and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comparison also always involves considerations of equality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inequality. Therein lies the essence of the justice and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injustice that is identified with fairness and unfairness.</w:t>
      </w: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contrast, the injustice that is identified with a violation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rights calls for no comparison of the merit of one individual with that of another, or comparison of the value of one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thing with another. Nor does it involve considerations of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equality and inequality. The existence of a right in just one individual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suffices to make any action that transgresses that</w:t>
      </w:r>
      <w:r w:rsidR="00575E28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 an unjust</w:t>
      </w: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It would appear that the definition of justice at the beginning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Justinian’s codification of Roman law—”the constant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perpetual will to render to each what is his due”—covers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both justice as securing rights from violation and also justice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as fair treatment. However, what appears to be the case is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only superficially true. Justinian’s definition covers both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forms of justice while neglecting to observe their difference.</w:t>
      </w:r>
    </w:p>
    <w:p w:rsidR="00125F44" w:rsidRDefault="00125F4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6B4F0A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What is due an individual or what an individual deserves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can be determined either </w:t>
      </w:r>
    </w:p>
    <w:p w:rsidR="006B4F0A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(1) by the criterion of what he deserves by right, either his natural rights or rights granted him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by the law of the state; or 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(2) by the comparison of one individual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another according to their merits, either in terms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what they can do or in terms of what they have done.</w:t>
      </w:r>
    </w:p>
    <w:p w:rsidR="00C242F7" w:rsidRDefault="00C242F7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C242F7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These two forms of desert are irreducible to one another,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as are the injustice that consists in the violation of rights and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injustice that consists in unfair distributions or exchanges.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There is still a third form of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injustice that is irreducible to the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other two. </w:t>
      </w:r>
    </w:p>
    <w:p w:rsidR="00C242F7" w:rsidRDefault="00C242F7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natural moral law puts us under three obligations.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Its first precept commands us to seek the good and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avoid evil, which, spelled out, means seek everything that is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really good for us and so is an indispensable ingredient in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making one’s whole life good.</w:t>
      </w:r>
    </w:p>
    <w:p w:rsidR="00C242F7" w:rsidRDefault="00C242F7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This first precept is not a principle of justice because it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concerns the individual’s conduct of his private life. Only the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second and third precepts of the natural law are principles of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justice. They concern the conduct of an individual in relation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others.</w:t>
      </w:r>
    </w:p>
    <w:p w:rsidR="00C242F7" w:rsidRDefault="00C242F7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0945AB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second precept of the natural moral law commands us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do good and avoid doing evil, which, spelled out, means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acting justly toward others, either </w:t>
      </w:r>
    </w:p>
    <w:p w:rsidR="000945AB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(a) by not violating their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rights and thus not impeding or frustrating their pursuit of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happiness, or 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(b) by treating them fairly rather than unfairly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distributions and exchanges.</w:t>
      </w:r>
    </w:p>
    <w:p w:rsidR="00A020D6" w:rsidRDefault="00A020D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third precept commands us to act for the common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good or general welfare of the community of which we are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members. This is the contributive aspect of justice. It cannot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be reduced to the two forms of justice identified above as subordinate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aspects of the second precept of the natural moral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law, any more than either of those two forms can be reduced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one another.</w:t>
      </w:r>
    </w:p>
    <w:p w:rsidR="00A020D6" w:rsidRDefault="00A020D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For example, the citizen who commits treason does something inimical to the security and welfare of the state. He has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not injured other citizens directly by violating their rights or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by treating them unfairly in relation to one another. Similarly,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citizen who bribes a public official to achieve an illicit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result corrupts due process of law and thereby acts contrary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the general interest of the community that prospers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under the rule of law.</w:t>
      </w:r>
    </w:p>
    <w:p w:rsidR="00A020D6" w:rsidRDefault="00A020D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public official who acts unconstitutionally by exceeding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authority vested in his office by the constitution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commits a grave injustice, one that directly injures the community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as a whole and only indirectly its members. It may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even be said that the ordinary citizen who fails to exercise his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suffrage is defective with respect to contributive justice and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that defect adversely affects the political process and so</w:t>
      </w:r>
      <w:r w:rsidR="0073664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is contrary to the general welfare.</w:t>
      </w:r>
    </w:p>
    <w:p w:rsidR="00A020D6" w:rsidRDefault="00A020D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ordering of the three precepts of the natural moral</w:t>
      </w:r>
      <w:r w:rsidR="004C2FC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law confirms what has already been said about the primacy of</w:t>
      </w:r>
      <w:r w:rsidR="004C2FC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good over the right.</w:t>
      </w:r>
    </w:p>
    <w:p w:rsidR="00A020D6" w:rsidRDefault="00A020D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pursuit of happiness is our primary obligation. Doing</w:t>
      </w:r>
      <w:r w:rsidR="004C2FC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is right with regard to others and doing what is right with</w:t>
      </w:r>
      <w:r w:rsidR="004C2FC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regard to the community as a whole are secondary and tertiary</w:t>
      </w:r>
      <w:r w:rsidR="004C2FC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obligations.</w:t>
      </w:r>
    </w:p>
    <w:p w:rsidR="005B3A0C" w:rsidRDefault="005B3A0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Their subordination to the first precept and to our primary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obligation lies in the fact that our doing what is right,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either with regard to other individuals or to the community as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 whole, affects everyone’s pursuit of happiness, which is the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ultimate and common good of all.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It affects it directly, but in a negative way, by not impeding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frustrating anyone’s efforts to make a good life for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himself or herself. It affects it indirectly, in a positive way, by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contributing to the welfare of the community as a whole,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which in turn redounds to the benefit of its individual members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their pursuit of happiness.</w:t>
      </w:r>
    </w:p>
    <w:p w:rsidR="005B3A0C" w:rsidRDefault="005B3A0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distinction just noted between the direct and indirect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effects of just acts on the part of individuals leads us to another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insight concerning justice. The individual is under no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positive obligation of justice to act in such a fashion that others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directly benefit from his action. Justice does not consist in</w:t>
      </w:r>
      <w:r w:rsidR="0081703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doing good directly to others. Justice consists only in giving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is due, what is deserved.</w:t>
      </w:r>
    </w:p>
    <w:p w:rsidR="005B3A0C" w:rsidRDefault="005B3A0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contrast, the benevolent impulses of love go beyond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to benefit the loved individual without regard to strict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deserts. The generosity of love is gratuitous in its gifts. In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contrast, the awards of justice are heartlessly exact. That is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why they must sometimes be softened by mercy and dispensed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equity that expresses the spirit rather than the letter of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law.</w:t>
      </w:r>
    </w:p>
    <w:p w:rsidR="0028381A" w:rsidRDefault="0028381A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Justice restricts itself to what others deserve, either because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have a right to it or because they deserve to be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treated fairly. This requires actions that benefit them negatively,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not positively—by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not </w:t>
      </w:r>
      <w:r w:rsidRPr="004F7AD3">
        <w:rPr>
          <w:rFonts w:cs="TimesNewRomanPSMT"/>
          <w:b/>
          <w:sz w:val="24"/>
          <w:szCs w:val="24"/>
        </w:rPr>
        <w:t xml:space="preserve">violating their rights, by </w:t>
      </w:r>
      <w:r w:rsidRPr="004F7AD3">
        <w:rPr>
          <w:rFonts w:cs="TimesNewRomanPS-ItalicMT"/>
          <w:b/>
          <w:i/>
          <w:iCs/>
          <w:sz w:val="24"/>
          <w:szCs w:val="24"/>
        </w:rPr>
        <w:t>not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treating them unfairly.</w:t>
      </w:r>
    </w:p>
    <w:p w:rsidR="0028381A" w:rsidRDefault="0028381A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Individuals act positively for the benefit of others when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discharge the obligation of justice to contribute to the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general welfare. In this way they do benefit others, but only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indirectly through the participation of all in the welfare of the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community, especially its peace and its prosperity.</w:t>
      </w:r>
    </w:p>
    <w:p w:rsidR="0028381A" w:rsidRDefault="0028381A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8381A" w:rsidRDefault="0028381A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We come, finally, to the justice of the organized community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itself in relation to the good of its individual members.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Here we are chiefly concerned with the justice of its form of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government, the justice of its economic arrangements, and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justice of its positive, or man-made, laws.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the sphere of political institutions, the most just form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government is a republic with universal suffrage and with a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constitution that includes a bill of economic as well as political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rights that secures the natural rights of all. The supreme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of a constitutional democracy resides in its distribution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political liberty and political equality to all, with the exception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infants and the pathologically disabled, as well as in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protection of other natural rights.</w:t>
      </w:r>
    </w:p>
    <w:p w:rsidR="0028381A" w:rsidRDefault="0028381A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the sphere of economic arrangements, the most just</w:t>
      </w:r>
      <w:r w:rsidR="00FA7ED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economy is the one that provides all individuals and families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equal participation in the general economic welfare at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least to the extent that all have, on the base line, the degree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wealth needed for a decent human life. No one is left destitute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by being deprived of that minimal sufficiency. Above the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base line, additional justice is done by a distribution of wealth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is fair because it gives some haves more and some haves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less in proportion to the contribution they make to the production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wealth.</w:t>
      </w:r>
    </w:p>
    <w:p w:rsidR="00874330" w:rsidRDefault="00874330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If socialism be the right name for measures that promote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economic justice, then the most just society is a socialist, democratic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republic.</w:t>
      </w:r>
    </w:p>
    <w:p w:rsidR="00874330" w:rsidRDefault="00874330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justice meted out by the man-made laws of the state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derives, first of all, from the enactment in positive laws of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specific determinations of those principles of the natural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moral law that are its precepts of natural justice. The rules of</w:t>
      </w:r>
      <w:r w:rsidR="009A1EA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positive law are just to the extent that they prevent natural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rights from being violated and to the extent that they preserve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promote fairness in exchanges and in distributions.</w:t>
      </w:r>
    </w:p>
    <w:p w:rsidR="00874330" w:rsidRDefault="00874330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Rules of positive law may also consist in determinations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that precept of natural justice which calls for actions that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preserve or promote the general welfare. Laws regulating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public assemblies with a view to maintaining peace and order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are of this sort; so, too, are tax laws that provide revenue for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public services as well as for the support of government itself.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These may, in addition, be just or unjust in the manner in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which they fairly or unfairly distribute the burdens of taxation.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Last, we come to rules of positive law that do not derive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any way from precepts of natural justice. They command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prohibit what is otherwise morally indifferent—neither just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nor unjust in itself. They legislate about matters that must be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regulated for the public interest, either in one way or another,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neither way being inherently right or wrong.</w:t>
      </w:r>
    </w:p>
    <w:p w:rsidR="00874330" w:rsidRDefault="00874330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Traffic regulations are a prime example of laws the only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of which consists in the fact that, once they are made,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compliance with them serves the good of the community. Infractions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have the opposite result. Hence the individual who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obeys or disobeys such regulations is contributively just or unjust.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4F7AD3">
        <w:rPr>
          <w:rFonts w:cs="TimesNewRomanPS-BoldMT"/>
          <w:b/>
          <w:bCs/>
          <w:sz w:val="28"/>
          <w:szCs w:val="28"/>
        </w:rPr>
        <w:t>The Justice and the Authority of Law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6703D4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MAN-MADE LAW OF THE STATE derives its authority from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justice in each of three ways: </w:t>
      </w:r>
    </w:p>
    <w:p w:rsidR="006703D4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(1) by the enactment of measures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that protect natural rights; </w:t>
      </w:r>
    </w:p>
    <w:p w:rsidR="006703D4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(2) by legislation that prescribes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safeguards fairness in transactions among individuals;</w:t>
      </w:r>
      <w:r w:rsidR="004B3369">
        <w:rPr>
          <w:rFonts w:cs="TimesNewRomanPSMT"/>
          <w:b/>
          <w:sz w:val="24"/>
          <w:szCs w:val="24"/>
        </w:rPr>
        <w:t xml:space="preserve"> 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(3) by regulating matters affected with the public interest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 the general welfare of the community.</w:t>
      </w:r>
    </w:p>
    <w:p w:rsidR="00BB45B4" w:rsidRDefault="00BB45B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B45B4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Not anyone at all can make a law that has authority.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Authoritative legislation resides with those who have been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constitutionally authorized to legislate for the welfare of the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community. That is the authority vested in a legislative body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set up by the constitution.</w:t>
      </w:r>
      <w:r w:rsidR="00BB45B4">
        <w:rPr>
          <w:rFonts w:cs="TimesNewRomanPSMT"/>
          <w:b/>
          <w:sz w:val="24"/>
          <w:szCs w:val="24"/>
        </w:rPr>
        <w:t xml:space="preserve"> </w:t>
      </w:r>
    </w:p>
    <w:p w:rsidR="00BB45B4" w:rsidRDefault="00BB45B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states under despotic governments, the power to make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laws is in the hands of a king or prince, but the absolute sovereign imposes rules </w:t>
      </w:r>
      <w:proofErr w:type="spellStart"/>
      <w:r w:rsidRPr="004F7AD3">
        <w:rPr>
          <w:rFonts w:cs="TimesNewRomanPSMT"/>
          <w:b/>
          <w:sz w:val="24"/>
          <w:szCs w:val="24"/>
        </w:rPr>
        <w:t>sheerly</w:t>
      </w:r>
      <w:proofErr w:type="spellEnd"/>
      <w:r w:rsidRPr="004F7AD3">
        <w:rPr>
          <w:rFonts w:cs="TimesNewRomanPSMT"/>
          <w:b/>
          <w:sz w:val="24"/>
          <w:szCs w:val="24"/>
        </w:rPr>
        <w:t xml:space="preserve"> by might, not by right. In the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mixed regimes that existed in the Middle Ages, regimes that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were partly absolute and partly constitutional, the authoritative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source of law was the immemorial customs of the realm.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king had authority to govern, to enforce the law, and t</w:t>
      </w:r>
      <w:r w:rsidR="00BB45B4">
        <w:rPr>
          <w:rFonts w:cs="TimesNewRomanPSMT"/>
          <w:b/>
          <w:sz w:val="24"/>
          <w:szCs w:val="24"/>
        </w:rPr>
        <w:t xml:space="preserve">o 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decide by edict matters outside the reach of law, but not t</w:t>
      </w:r>
      <w:r w:rsidR="00BB45B4">
        <w:rPr>
          <w:rFonts w:cs="TimesNewRomanPSMT"/>
          <w:b/>
          <w:sz w:val="24"/>
          <w:szCs w:val="24"/>
        </w:rPr>
        <w:t xml:space="preserve">o </w:t>
      </w:r>
      <w:r w:rsidRPr="004F7AD3">
        <w:rPr>
          <w:rFonts w:cs="TimesNewRomanPSMT"/>
          <w:b/>
          <w:sz w:val="24"/>
          <w:szCs w:val="24"/>
        </w:rPr>
        <w:t>legislate. The legitimacy of the throne’s occupant was often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challenged by contenders to the throne.</w:t>
      </w:r>
    </w:p>
    <w:p w:rsidR="00BB45B4" w:rsidRDefault="00BB45B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addition to having the authority that positive law derives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from its being made by persons authorized to legislate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from its being just in accordance with the precepts of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natural justice, it also wields the strong arm of coercive force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command compliance from those who do not recognize its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authority. The authority of the positive law lies in its expression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what is right and wrong for individuals to do. Its coercive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force lies in the might or power of the state to make the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rule of law effective.</w:t>
      </w:r>
    </w:p>
    <w:p w:rsidR="00BB45B4" w:rsidRDefault="00BB45B4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Naked right—right without might, authority devoid of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power—may speak with the tongue of angels, but it will not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serve for the government of a community of men and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women. “If men were angels,” Alexander Hamilton wrote,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“no government would be necessary”—that is, no government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exercising coercive force to make its authority effective. The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contrary view is the dream of Utopian anarchists who imagine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 blissful community in which human beings live together in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peace and concord without any application of coercive force.</w:t>
      </w:r>
    </w:p>
    <w:p w:rsidR="004B3369" w:rsidRDefault="004B336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Naked might—might without right, power devoid of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authority—is no Utopian dream. It is a harsh reality that has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existed from the beginning of recorded time.</w:t>
      </w:r>
    </w:p>
    <w:p w:rsidR="00F522D0" w:rsidRDefault="00F522D0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Absolute despotisms of every variety, tyrannical and benevolent,</w:t>
      </w:r>
      <w:r w:rsidR="004B336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antedated constitutional governments in antiquity.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came into existence again with the overthrow of ancient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republics, as in the Greece of Alexander and the Rome of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Caesars. They emerged once again with the dissolution of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mixed regimes at the end of the Middle Ages. They exist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the world today in forms more oppressive than the tyrannies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of antiquity.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That would be bad enough if living under a just government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just laws, with its attendant benefits of liberty and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equality, were not, along with peace, one of the greatest of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circumstantial goods that can bless human life and aid or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abet the pursuit of happiness.</w:t>
      </w:r>
    </w:p>
    <w:p w:rsidR="00A3632E" w:rsidRDefault="00A3632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What is worse is that despotism is defended by political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philosophers, by philosophers of law, by jurists and lawyers.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often do so, it must be conceded, without realizing that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position they take with regard to the relation of law and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leads to this dire consequence. Still, it is difficult to understand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how they can be so blind to the conclusions that inexorably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flow from what appears to be the basic error they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make in the beginning—not only basic, but also egregious.</w:t>
      </w:r>
    </w:p>
    <w:p w:rsidR="00A3632E" w:rsidRDefault="00A3632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That basic error consists in giving law precedence and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primacy over justice, rather than the other way around. Instead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regarding natural justice as the fountainhead from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which man-made law springs, the source of its authority and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measure of its legitimacy, the view here being criticized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turns things upside down. It regards positive law, the manmade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law of the state, as the sole source of justice, the only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determination of what it is right and wrong for individuals to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do in relation to one another and to the community itself.</w:t>
      </w:r>
    </w:p>
    <w:p w:rsidR="00A3632E" w:rsidRDefault="00A3632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These conflicting views concerning the relation of law and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have come to be called the naturalist and the positivist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views of the matter.</w:t>
      </w:r>
    </w:p>
    <w:p w:rsidR="00A3632E" w:rsidRDefault="00A3632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naturalists, as that name indicates, affirm the existence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natural justice, of natural and unalienable rights, of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the natural moral law, and of valid prescriptive </w:t>
      </w:r>
      <w:proofErr w:type="spellStart"/>
      <w:r w:rsidRPr="004F7AD3">
        <w:rPr>
          <w:rFonts w:cs="TimesNewRomanPSMT"/>
          <w:b/>
          <w:sz w:val="24"/>
          <w:szCs w:val="24"/>
        </w:rPr>
        <w:t>oughts</w:t>
      </w:r>
      <w:proofErr w:type="spellEnd"/>
      <w:r w:rsidRPr="004F7AD3">
        <w:rPr>
          <w:rFonts w:cs="TimesNewRomanPSMT"/>
          <w:b/>
          <w:sz w:val="24"/>
          <w:szCs w:val="24"/>
        </w:rPr>
        <w:t xml:space="preserve"> that</w:t>
      </w:r>
      <w:r w:rsidR="001E348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elicit our assent, both independently of and prior to the existence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positive law.</w:t>
      </w: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positivists deny all this and affirm the opposite. For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them, the positive law—the man-made law of the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 xml:space="preserve">state—provides the only prescriptive </w:t>
      </w:r>
      <w:proofErr w:type="spellStart"/>
      <w:r w:rsidRPr="004F7AD3">
        <w:rPr>
          <w:rFonts w:cs="TimesNewRomanPSMT"/>
          <w:b/>
          <w:sz w:val="24"/>
          <w:szCs w:val="24"/>
        </w:rPr>
        <w:t>oughts</w:t>
      </w:r>
      <w:proofErr w:type="spellEnd"/>
      <w:r w:rsidRPr="004F7AD3">
        <w:rPr>
          <w:rFonts w:cs="TimesNewRomanPSMT"/>
          <w:b/>
          <w:sz w:val="24"/>
          <w:szCs w:val="24"/>
        </w:rPr>
        <w:t xml:space="preserve"> that human beings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are compelled to obey. According to them, nothing is just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unjust until it has been declared so by a command or prohibition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positive law.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If this is a fundamentally erroneous view, as I think it is,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its ultimate roots lie very deep. They rise from the most profound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mistake that can be made in our thinking about good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evil. It is the mistake made by those who embrace an unattenuated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subjectivism and relativism with respect to what is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good and bad, right and wrong.</w:t>
      </w: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Neglecting or rejecting the distinction between real and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apparent goods, together with that between natural needs and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acquired wants, the positivists can find no basis for the distinction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between what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ought </w:t>
      </w:r>
      <w:r w:rsidRPr="004F7AD3">
        <w:rPr>
          <w:rFonts w:cs="TimesNewRomanPSMT"/>
          <w:b/>
          <w:sz w:val="24"/>
          <w:szCs w:val="24"/>
        </w:rPr>
        <w:t xml:space="preserve">to be desired or done and what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is </w:t>
      </w:r>
      <w:r w:rsidRPr="004F7AD3">
        <w:rPr>
          <w:rFonts w:cs="TimesNewRomanPSMT"/>
          <w:b/>
          <w:sz w:val="24"/>
          <w:szCs w:val="24"/>
        </w:rPr>
        <w:t>desired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done. From that flows the further consequence that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there is no natural moral law, no natural rights, no natural justice,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ending up with the conclusion that man-made law alone</w:t>
      </w:r>
      <w:r w:rsidR="00A20F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determines what is just and unjust, right and wrong.</w:t>
      </w: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This positivist view is as ancient as the despotisms that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existed in antiquity. It was first eloquently expressed in the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opening book of Plato’s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Republic </w:t>
      </w:r>
      <w:r w:rsidRPr="004F7AD3">
        <w:rPr>
          <w:rFonts w:cs="TimesNewRomanPSMT"/>
          <w:b/>
          <w:sz w:val="24"/>
          <w:szCs w:val="24"/>
        </w:rPr>
        <w:t>where Thrasymachus, responding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Socrates’ mention of the view that justice consists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rendering what is due, declared and defended the opposite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view—that justice is the interest of the stronger. Spelled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out, this means that what is just or unjust is determined solely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by whoever has the power to lay down the law of the land.</w:t>
      </w: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lastRenderedPageBreak/>
        <w:t>The positivist view is recurrent in later centuries with the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recurrence of later despotisms. It was expressed by the Roman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jurisconsult, Ulpian, who, defending the absolutism of the Caesars,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declared that whatever pleases the prince has the force of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law. Still later, in the sixteenth century, the same view was set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forth by another defender of absolute government, Thomas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Hobbes, in </w:t>
      </w:r>
      <w:r w:rsidRPr="004F7AD3">
        <w:rPr>
          <w:rFonts w:cs="TimesNewRomanPS-ItalicMT"/>
          <w:b/>
          <w:i/>
          <w:iCs/>
          <w:sz w:val="24"/>
          <w:szCs w:val="24"/>
        </w:rPr>
        <w:t>The Leviathan</w:t>
      </w:r>
      <w:r w:rsidRPr="004F7AD3">
        <w:rPr>
          <w:rFonts w:cs="TimesNewRomanPSMT"/>
          <w:b/>
          <w:sz w:val="24"/>
          <w:szCs w:val="24"/>
        </w:rPr>
        <w:t>; and later, in the nineteenth century,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by John Austin, in his </w:t>
      </w:r>
      <w:r w:rsidRPr="004F7AD3">
        <w:rPr>
          <w:rFonts w:cs="TimesNewRomanPS-ItalicMT"/>
          <w:b/>
          <w:i/>
          <w:iCs/>
          <w:sz w:val="24"/>
          <w:szCs w:val="24"/>
        </w:rPr>
        <w:t>Analytical Jurisprudence</w:t>
      </w:r>
      <w:r w:rsidRPr="004F7AD3">
        <w:rPr>
          <w:rFonts w:cs="TimesNewRomanPSMT"/>
          <w:b/>
          <w:sz w:val="24"/>
          <w:szCs w:val="24"/>
        </w:rPr>
        <w:t>.</w:t>
      </w: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Neither Austin nor the twentieth-century legal positivists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who follow him regard themselves as defenders of absolute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government or despotism. That is what they are, however—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perhaps not as explicitly as their predecessors, but by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implication at least.</w:t>
      </w:r>
    </w:p>
    <w:p w:rsidR="00CF6A6E" w:rsidRDefault="00CF6A6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denial of natural rights, the natural moral law, and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natural justice leads not only to the positivist conclusion that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man-made law alone determines what is just and unjust. It also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leads to a corollary which inexorably attaches itself to that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conclusion—that might </w:t>
      </w:r>
      <w:proofErr w:type="gramStart"/>
      <w:r w:rsidRPr="004F7AD3">
        <w:rPr>
          <w:rFonts w:cs="TimesNewRomanPSMT"/>
          <w:b/>
          <w:sz w:val="24"/>
          <w:szCs w:val="24"/>
        </w:rPr>
        <w:t>makes</w:t>
      </w:r>
      <w:proofErr w:type="gramEnd"/>
      <w:r w:rsidRPr="004F7AD3">
        <w:rPr>
          <w:rFonts w:cs="TimesNewRomanPSMT"/>
          <w:b/>
          <w:sz w:val="24"/>
          <w:szCs w:val="24"/>
        </w:rPr>
        <w:t xml:space="preserve"> right. This is the very essence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absolute or despotic government.</w:t>
      </w:r>
    </w:p>
    <w:p w:rsidR="00FC4968" w:rsidRDefault="00FC4968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According to the naturalist view, espoused by Plato, Aristotle,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Augustine, Thomas Aquinas, John Locke, and J. J. Rousseau,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 unjust positive law is a law in name only. Lacking the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authority that can be derived only from constitutionally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authorized legislation and from determinations made with respect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antecedent principles of natural justice, it has coercive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force and that alone. Force without authority is might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without right.</w:t>
      </w:r>
    </w:p>
    <w:p w:rsidR="007331AE" w:rsidRDefault="007331A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When what is just or unjust is thought to be determined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solely by whoever has the power to lay down the law of the</w:t>
      </w:r>
      <w:r w:rsidR="00BC6DA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land, it unavoidably follows that the law of the land cannot be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judged either just or unjust.</w:t>
      </w:r>
    </w:p>
    <w:p w:rsidR="007331AE" w:rsidRDefault="007331A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law of the state being the sole measure of justice,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there is no way to measure the justice and injustice of positive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laws. It is even redundant—or worse, self-contradictory—to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speak of just positive laws. They are neither just nor unjust;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simply are. What they prescribe becomes the just thing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do; what they prohibit becomes unjust.</w:t>
      </w:r>
    </w:p>
    <w:p w:rsidR="007331AE" w:rsidRDefault="007331A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What has just been said about positive laws must also be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said about states and governments, political institutions and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economic arrangements. None of these can be called just; one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cannot be compared with another as more or less just; all are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beyond criticism as unjust; none can be subject to reform or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rebellion on the ground that its grievous injustice must be rectified.</w:t>
      </w:r>
    </w:p>
    <w:p w:rsidR="007331AE" w:rsidRDefault="007331A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Obliterated are the right and duty to rebel against governments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that violate unalienable rights, and to institute new</w:t>
      </w:r>
      <w:r w:rsidR="008E3881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governments that will secure these rights and derive their just</w:t>
      </w:r>
      <w:r w:rsidR="009439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powers from the consent of the governed. Legal positivism</w:t>
      </w:r>
      <w:r w:rsidR="009439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rejects the Declaration of Independence, not only its initial</w:t>
      </w:r>
      <w:r w:rsidR="009439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premises, but also the revolutionary conclusions to which they</w:t>
      </w:r>
      <w:r w:rsidR="00943909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lead. Revolutionary rhetoric, yes; but revolutionary reasons,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Greek antiquity, the Sophists, who were the first law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professors and also the first positivists, appealed to the difference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between nature and convention. Fire bums alike in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Greece and in Persia, they said, but the laws of Greece differ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from laws of Persia because they are wholly matters of convention,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no natural basis. Hence what is just and unjust,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 right and wrong, is one thing in Greece, and quite another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Persia.</w:t>
      </w:r>
    </w:p>
    <w:p w:rsidR="007331AE" w:rsidRDefault="007331AE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When justice is thus made entirely a matter of convention</w:t>
      </w:r>
      <w:r w:rsidR="00AA4017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completely subsidiary to the enactments of positive law,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is just and unjust necessarily varies from place to place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and from time to time. To take </w:t>
      </w:r>
      <w:r w:rsidRPr="004F7AD3">
        <w:rPr>
          <w:rFonts w:cs="TimesNewRomanPSMT"/>
          <w:b/>
          <w:sz w:val="24"/>
          <w:szCs w:val="24"/>
        </w:rPr>
        <w:lastRenderedPageBreak/>
        <w:t>two prime examples, chattel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slavery and the political disfranchisement of women are just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 one country and not in another, and, in a particular country,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they are just at one time and not at another, according t</w:t>
      </w:r>
      <w:r w:rsidR="00EE4515">
        <w:rPr>
          <w:rFonts w:cs="TimesNewRomanPSMT"/>
          <w:b/>
          <w:sz w:val="24"/>
          <w:szCs w:val="24"/>
        </w:rPr>
        <w:t>o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legal enactments enforced at one or another place and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time. So, too, with regard to laws that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discriminate among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human beings with regard to race and religion as well as gender.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discriminations were once just when they were on the</w:t>
      </w:r>
      <w:r w:rsidR="00EE4515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law books and enforced. They become unjust later, when those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laws are repealed and no longer enforced.</w:t>
      </w:r>
    </w:p>
    <w:p w:rsidR="007C601C" w:rsidRDefault="007C601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7C601C" w:rsidRDefault="007C601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There are still further consequences of the positivist view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law and justice. These can be seen by remembering what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was said earlier about there being no loss of liberty in human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actions that are regulated by just laws. It is also necessary t</w:t>
      </w:r>
      <w:r w:rsidR="00D27820">
        <w:rPr>
          <w:rFonts w:cs="TimesNewRomanPSMT"/>
          <w:b/>
          <w:sz w:val="24"/>
          <w:szCs w:val="24"/>
        </w:rPr>
        <w:t xml:space="preserve">o </w:t>
      </w:r>
      <w:r w:rsidRPr="004F7AD3">
        <w:rPr>
          <w:rFonts w:cs="TimesNewRomanPSMT"/>
          <w:b/>
          <w:sz w:val="24"/>
          <w:szCs w:val="24"/>
        </w:rPr>
        <w:t>remember that what was said earlier reflected views quite contrary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the underlying premises of positivism.</w:t>
      </w:r>
    </w:p>
    <w:p w:rsidR="007C601C" w:rsidRDefault="007C601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When a virtuous person obeys a just law, he does so voluntarily.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He freely chooses to act in compliance with the law because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the law commands him to do he would willingly do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anyway, since what a just law commands he himself recognizes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be the right thing to do. He responds to the authority that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law has for him because of its justice. He is under no compulsion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obey the law because of its coercive force and the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threat of punishment.</w:t>
      </w:r>
    </w:p>
    <w:p w:rsidR="007C601C" w:rsidRDefault="007C601C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bad man, who, from lack of a virtuous will, refrains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from criminal acts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only </w:t>
      </w:r>
      <w:r w:rsidRPr="004F7AD3">
        <w:rPr>
          <w:rFonts w:cs="TimesNewRomanPSMT"/>
          <w:b/>
          <w:sz w:val="24"/>
          <w:szCs w:val="24"/>
        </w:rPr>
        <w:t>because of the law’s coercive force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his fear of being caught and punished, does not act freely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when he obeys the law. He does so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under compulsion, and only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as a matter of expediency. He responds only to the force of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law, not to its authority.</w:t>
      </w:r>
    </w:p>
    <w:p w:rsidR="00D41F99" w:rsidRDefault="00D41F9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Were he to overcome his fear, and think it expedient t o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disobey the law, his disobedience would not be an expression</w:t>
      </w:r>
      <w:r w:rsidR="00D2782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liberty on his part, but an indulgence in license. In either</w:t>
      </w:r>
      <w:r w:rsidR="009E3B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case, his compliance with or</w:t>
      </w:r>
      <w:r w:rsidR="009E3B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infraction of the law stems from</w:t>
      </w:r>
      <w:r w:rsidR="009E3B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what he judges to be expedient or inexpedient, not what he</w:t>
      </w:r>
      <w:r w:rsidR="009E3B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acknowledges to be just or unjust.</w:t>
      </w:r>
    </w:p>
    <w:p w:rsidR="00D41F99" w:rsidRDefault="00D41F9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positivist view of law and justice puts us all in the position</w:t>
      </w:r>
      <w:r w:rsidR="009E3B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the bad man. If laws are neither just nor unjust,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nothing but their coercive force compels us to obey them. Our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decision to obey or disobey them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must rest solely on considerations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of expediency. We can disobey them with no pang of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conscience and we can do so with impunity if we are clever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enough to do so without getting caught and punished.</w:t>
      </w:r>
    </w:p>
    <w:p w:rsidR="00D41F99" w:rsidRDefault="00D41F9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one respect and only one, there is some truth in the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positivist view. As pointed out earlier, some laws, such as traffic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ordinances, command or prohibit actions that are otherwise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morally indifferent. In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themselves, they are neither just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nor unjust. What they command or prohibit becomes just or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unjust only after the laws are made in the public interest and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for the general welfare. Even then, the very opposite of the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regulation adopted would often serve the general welfare as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well.</w:t>
      </w:r>
    </w:p>
    <w:p w:rsidR="00D41F99" w:rsidRDefault="00D41F9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Driving on the wrong side of the road and parking in the</w:t>
      </w:r>
      <w:r w:rsidR="00AC100A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wrong place are instances of what the criminal law calls mala</w:t>
      </w:r>
      <w:r w:rsidR="003F3D43">
        <w:rPr>
          <w:rFonts w:cs="TimesNewRomanPSMT"/>
          <w:b/>
          <w:sz w:val="24"/>
          <w:szCs w:val="24"/>
        </w:rPr>
        <w:t xml:space="preserve"> </w:t>
      </w:r>
      <w:proofErr w:type="spellStart"/>
      <w:r w:rsidRPr="004F7AD3">
        <w:rPr>
          <w:rFonts w:cs="TimesNewRomanPSMT"/>
          <w:b/>
          <w:sz w:val="24"/>
          <w:szCs w:val="24"/>
        </w:rPr>
        <w:t>prohibita</w:t>
      </w:r>
      <w:proofErr w:type="spellEnd"/>
      <w:r w:rsidRPr="004F7AD3">
        <w:rPr>
          <w:rFonts w:cs="TimesNewRomanPSMT"/>
          <w:b/>
          <w:sz w:val="24"/>
          <w:szCs w:val="24"/>
        </w:rPr>
        <w:t>—things that are wrong only because they are prohibited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by the ordinances of the community.</w:t>
      </w:r>
    </w:p>
    <w:p w:rsidR="00D41F99" w:rsidRDefault="00D41F99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In contradistinction, committing mayhem, stealing, and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kidnapping are instances of </w:t>
      </w:r>
      <w:r w:rsidRPr="004F7AD3">
        <w:rPr>
          <w:rFonts w:cs="TimesNewRomanPS-ItalicMT"/>
          <w:b/>
          <w:i/>
          <w:iCs/>
          <w:sz w:val="24"/>
          <w:szCs w:val="24"/>
        </w:rPr>
        <w:t>mala per se</w:t>
      </w:r>
      <w:r w:rsidRPr="004F7AD3">
        <w:rPr>
          <w:rFonts w:cs="TimesNewRomanPSMT"/>
          <w:b/>
          <w:sz w:val="24"/>
          <w:szCs w:val="24"/>
        </w:rPr>
        <w:t>—things that should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be regarded as wrong even if no positive law prohibited them.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They are wrong because they are </w:t>
      </w:r>
      <w:r w:rsidRPr="004F7AD3">
        <w:rPr>
          <w:rFonts w:cs="TimesNewRomanPSMT"/>
          <w:b/>
          <w:sz w:val="24"/>
          <w:szCs w:val="24"/>
        </w:rPr>
        <w:lastRenderedPageBreak/>
        <w:t>violations of natural rights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and natural justice even though the state does not secure these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rights by its ordinances, nor does it enact positive laws that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make determinations of natural justice in these respects.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positivist view must perforce reject the distinction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between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mala </w:t>
      </w:r>
      <w:proofErr w:type="spellStart"/>
      <w:r w:rsidRPr="004F7AD3">
        <w:rPr>
          <w:rFonts w:cs="TimesNewRomanPS-ItalicMT"/>
          <w:b/>
          <w:i/>
          <w:iCs/>
          <w:sz w:val="24"/>
          <w:szCs w:val="24"/>
        </w:rPr>
        <w:t>prohibita</w:t>
      </w:r>
      <w:proofErr w:type="spellEnd"/>
      <w:r w:rsidRPr="004F7AD3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and </w:t>
      </w:r>
      <w:r w:rsidRPr="004F7AD3">
        <w:rPr>
          <w:rFonts w:cs="TimesNewRomanPS-ItalicMT"/>
          <w:b/>
          <w:i/>
          <w:iCs/>
          <w:sz w:val="24"/>
          <w:szCs w:val="24"/>
        </w:rPr>
        <w:t>mala per se</w:t>
      </w:r>
      <w:r w:rsidRPr="004F7AD3">
        <w:rPr>
          <w:rFonts w:cs="TimesNewRomanPSMT"/>
          <w:b/>
          <w:sz w:val="24"/>
          <w:szCs w:val="24"/>
        </w:rPr>
        <w:t>. All wrongful actions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are simply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mala </w:t>
      </w:r>
      <w:proofErr w:type="spellStart"/>
      <w:r w:rsidRPr="004F7AD3">
        <w:rPr>
          <w:rFonts w:cs="TimesNewRomanPS-ItalicMT"/>
          <w:b/>
          <w:i/>
          <w:iCs/>
          <w:sz w:val="24"/>
          <w:szCs w:val="24"/>
        </w:rPr>
        <w:t>prohibila</w:t>
      </w:r>
      <w:proofErr w:type="spellEnd"/>
      <w:r w:rsidRPr="004F7AD3">
        <w:rPr>
          <w:rFonts w:cs="TimesNewRomanPSMT"/>
          <w:b/>
          <w:sz w:val="24"/>
          <w:szCs w:val="24"/>
        </w:rPr>
        <w:t>—wrongful because they are prohibited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by law.</w:t>
      </w:r>
    </w:p>
    <w:p w:rsidR="001D75E6" w:rsidRDefault="001D75E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 xml:space="preserve">According to the naturalist view of </w:t>
      </w:r>
      <w:r w:rsidRPr="004F7AD3">
        <w:rPr>
          <w:rFonts w:cs="TimesNewRomanPS-ItalicMT"/>
          <w:b/>
          <w:i/>
          <w:iCs/>
          <w:sz w:val="24"/>
          <w:szCs w:val="24"/>
        </w:rPr>
        <w:t xml:space="preserve">mala </w:t>
      </w:r>
      <w:proofErr w:type="spellStart"/>
      <w:r w:rsidRPr="004F7AD3">
        <w:rPr>
          <w:rFonts w:cs="TimesNewRomanPS-ItalicMT"/>
          <w:b/>
          <w:i/>
          <w:iCs/>
          <w:sz w:val="24"/>
          <w:szCs w:val="24"/>
        </w:rPr>
        <w:t>prohibita</w:t>
      </w:r>
      <w:proofErr w:type="spellEnd"/>
      <w:r w:rsidRPr="004F7AD3">
        <w:rPr>
          <w:rFonts w:cs="TimesNewRomanPSMT"/>
          <w:b/>
          <w:sz w:val="24"/>
          <w:szCs w:val="24"/>
        </w:rPr>
        <w:t>, even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ordinances that make certain acts just or unjust have an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element of justice in them, but one that is not based on either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natural rights or fairness.</w:t>
      </w:r>
    </w:p>
    <w:p w:rsidR="001D75E6" w:rsidRDefault="001D75E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According to the third precept of the natural moral law,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we as individuals are under an obligation to act for the common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good of the community. It sometimes becomes highly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expedient for those given the authority and responsibility t</w:t>
      </w:r>
      <w:r w:rsidR="003F3D43">
        <w:rPr>
          <w:rFonts w:cs="TimesNewRomanPSMT"/>
          <w:b/>
          <w:sz w:val="24"/>
          <w:szCs w:val="24"/>
        </w:rPr>
        <w:t xml:space="preserve">o </w:t>
      </w:r>
      <w:r w:rsidRPr="004F7AD3">
        <w:rPr>
          <w:rFonts w:cs="TimesNewRomanPSMT"/>
          <w:b/>
          <w:sz w:val="24"/>
          <w:szCs w:val="24"/>
        </w:rPr>
        <w:t>legislate to lay down ordinances that command individuals t</w:t>
      </w:r>
      <w:r w:rsidR="003F3D43">
        <w:rPr>
          <w:rFonts w:cs="TimesNewRomanPSMT"/>
          <w:b/>
          <w:sz w:val="24"/>
          <w:szCs w:val="24"/>
        </w:rPr>
        <w:t xml:space="preserve">o </w:t>
      </w:r>
      <w:r w:rsidRPr="004F7AD3">
        <w:rPr>
          <w:rFonts w:cs="TimesNewRomanPSMT"/>
          <w:b/>
          <w:sz w:val="24"/>
          <w:szCs w:val="24"/>
        </w:rPr>
        <w:t>act as they should for the common good. Laws made for this</w:t>
      </w:r>
      <w:r w:rsidR="003F3D43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purpose are, therefore, both just and expedient, and just because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expedient.</w:t>
      </w:r>
    </w:p>
    <w:p w:rsidR="001D75E6" w:rsidRDefault="001D75E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D75E6" w:rsidRDefault="001D75E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Western thinking about justice began with the Greeks. At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its very beginning, in Plato’s dialogues, we are confronted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with the fundamental issues about law and justice and about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 and expediency. The dispute between Socrates and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Thrasymachus, the sophist, introduces us to the conflict between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naturalist and the positivist views of law and justice.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Even more extraordinary is Plato’s probing, in the </w:t>
      </w:r>
      <w:r w:rsidRPr="004F7AD3">
        <w:rPr>
          <w:rFonts w:cs="TimesNewRomanPS-ItalicMT"/>
          <w:b/>
          <w:i/>
          <w:iCs/>
          <w:sz w:val="24"/>
          <w:szCs w:val="24"/>
        </w:rPr>
        <w:t>Republic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 xml:space="preserve">and again in the </w:t>
      </w:r>
      <w:r w:rsidRPr="004F7AD3">
        <w:rPr>
          <w:rFonts w:cs="TimesNewRomanPS-ItalicMT"/>
          <w:b/>
          <w:i/>
          <w:iCs/>
          <w:sz w:val="24"/>
          <w:szCs w:val="24"/>
        </w:rPr>
        <w:t>Gorgias</w:t>
      </w:r>
      <w:r w:rsidRPr="004F7AD3">
        <w:rPr>
          <w:rFonts w:cs="TimesNewRomanPSMT"/>
          <w:b/>
          <w:sz w:val="24"/>
          <w:szCs w:val="24"/>
        </w:rPr>
        <w:t>, of questions about justice and expediency.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He stands out as the one Western philosopher who is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most insistent about asking the two most difficult questions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concerning justice.</w:t>
      </w:r>
    </w:p>
    <w:p w:rsidR="001D75E6" w:rsidRDefault="001D75E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first of these questions asks us to consider why we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should be just. Only because it is expedient to do so? Or because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being just toward others, whether or not commanded by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law of the state, is an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indispensable factor in our achieving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happiness for ourselves?</w:t>
      </w:r>
    </w:p>
    <w:p w:rsidR="001D75E6" w:rsidRDefault="001D75E6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The other question presents us with alternative options—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do injustice to others or suffer injustice at their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hands. Which option should we choose if we must take one or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the other? And why?</w:t>
      </w:r>
    </w:p>
    <w:p w:rsidR="004F7AD3" w:rsidRPr="004F7AD3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F7AD3" w:rsidRPr="001A2EA0" w:rsidRDefault="004F7AD3" w:rsidP="004F7AD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4F7AD3">
        <w:rPr>
          <w:rFonts w:cs="TimesNewRomanPSMT"/>
          <w:b/>
          <w:sz w:val="24"/>
          <w:szCs w:val="24"/>
        </w:rPr>
        <w:t>Justice is not the only one of these six great ideas about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which such important issues have been raised and such important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questions asked. No idea is a great idea unless it raises important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issues and is the focal point of important questions. I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will attempt to explore such issues and questions, with respect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to truth, goodness, and beauty, as well as liberty, equality, and</w:t>
      </w:r>
      <w:r w:rsidR="001A2EA0">
        <w:rPr>
          <w:rFonts w:cs="TimesNewRomanPSMT"/>
          <w:b/>
          <w:sz w:val="24"/>
          <w:szCs w:val="24"/>
        </w:rPr>
        <w:t xml:space="preserve"> </w:t>
      </w:r>
      <w:r w:rsidRPr="004F7AD3">
        <w:rPr>
          <w:rFonts w:cs="TimesNewRomanPSMT"/>
          <w:b/>
          <w:sz w:val="24"/>
          <w:szCs w:val="24"/>
        </w:rPr>
        <w:t>justice, in the fourth and concluding part of this book.</w:t>
      </w:r>
    </w:p>
    <w:p w:rsidR="00B2255E" w:rsidRDefault="00B2255E">
      <w:pPr>
        <w:rPr>
          <w:b/>
          <w:sz w:val="24"/>
          <w:szCs w:val="24"/>
        </w:rPr>
      </w:pPr>
    </w:p>
    <w:p w:rsidR="00457871" w:rsidRPr="00B33FE6" w:rsidRDefault="00457871" w:rsidP="004578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B33FE6">
        <w:rPr>
          <w:rFonts w:cs="TimesNewRomanPS-BoldMT"/>
          <w:bCs/>
          <w:sz w:val="24"/>
          <w:szCs w:val="24"/>
        </w:rPr>
        <w:t xml:space="preserve">Mortimer J Adler, </w:t>
      </w:r>
      <w:r w:rsidRPr="00B33FE6">
        <w:rPr>
          <w:rFonts w:cs="TimesNewRomanPS-BoldMT"/>
          <w:bCs/>
          <w:i/>
          <w:sz w:val="24"/>
          <w:szCs w:val="24"/>
        </w:rPr>
        <w:t>Six Great Ideas,</w:t>
      </w:r>
      <w:r w:rsidRPr="00B33FE6">
        <w:rPr>
          <w:rFonts w:cs="TimesNewRomanPS-BoldMT"/>
          <w:bCs/>
          <w:sz w:val="24"/>
          <w:szCs w:val="24"/>
        </w:rPr>
        <w:t xml:space="preserve"> Part Three, Ideas We Act On – Liberty, Equality and Justice</w:t>
      </w:r>
    </w:p>
    <w:sectPr w:rsidR="00457871" w:rsidRPr="00B33FE6" w:rsidSect="002C5B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16" w:rsidRDefault="00067E16" w:rsidP="00C35ED3">
      <w:pPr>
        <w:spacing w:after="0" w:line="240" w:lineRule="auto"/>
      </w:pPr>
      <w:r>
        <w:separator/>
      </w:r>
    </w:p>
  </w:endnote>
  <w:endnote w:type="continuationSeparator" w:id="0">
    <w:p w:rsidR="00067E16" w:rsidRDefault="00067E16" w:rsidP="00C3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8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ED3" w:rsidRDefault="002D60CC">
        <w:pPr>
          <w:pStyle w:val="Footer"/>
          <w:jc w:val="center"/>
        </w:pPr>
        <w:r>
          <w:fldChar w:fldCharType="begin"/>
        </w:r>
        <w:r w:rsidR="00C35ED3">
          <w:instrText xml:space="preserve"> PAGE   \* MERGEFORMAT </w:instrText>
        </w:r>
        <w:r>
          <w:fldChar w:fldCharType="separate"/>
        </w:r>
        <w:r w:rsidR="002153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35ED3" w:rsidRDefault="00C35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16" w:rsidRDefault="00067E16" w:rsidP="00C35ED3">
      <w:pPr>
        <w:spacing w:after="0" w:line="240" w:lineRule="auto"/>
      </w:pPr>
      <w:r>
        <w:separator/>
      </w:r>
    </w:p>
  </w:footnote>
  <w:footnote w:type="continuationSeparator" w:id="0">
    <w:p w:rsidR="00067E16" w:rsidRDefault="00067E16" w:rsidP="00C3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E6"/>
    <w:multiLevelType w:val="hybridMultilevel"/>
    <w:tmpl w:val="53AC4E26"/>
    <w:lvl w:ilvl="0" w:tplc="CD18AFA8">
      <w:start w:val="2"/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D3"/>
    <w:rsid w:val="000159CA"/>
    <w:rsid w:val="00067E16"/>
    <w:rsid w:val="000945AB"/>
    <w:rsid w:val="000E09B8"/>
    <w:rsid w:val="00125F44"/>
    <w:rsid w:val="001A2EA0"/>
    <w:rsid w:val="001D75E6"/>
    <w:rsid w:val="001E3485"/>
    <w:rsid w:val="002153B1"/>
    <w:rsid w:val="0028381A"/>
    <w:rsid w:val="002C5B79"/>
    <w:rsid w:val="002D60CC"/>
    <w:rsid w:val="003C7744"/>
    <w:rsid w:val="003F3D43"/>
    <w:rsid w:val="00457871"/>
    <w:rsid w:val="004B3369"/>
    <w:rsid w:val="004C2FCA"/>
    <w:rsid w:val="004F7AD3"/>
    <w:rsid w:val="00575E28"/>
    <w:rsid w:val="005B3A0C"/>
    <w:rsid w:val="006703D4"/>
    <w:rsid w:val="006B4F0A"/>
    <w:rsid w:val="007331AE"/>
    <w:rsid w:val="00736641"/>
    <w:rsid w:val="00750929"/>
    <w:rsid w:val="007A045C"/>
    <w:rsid w:val="007C601C"/>
    <w:rsid w:val="00817037"/>
    <w:rsid w:val="00872C38"/>
    <w:rsid w:val="00874330"/>
    <w:rsid w:val="008E3881"/>
    <w:rsid w:val="00904C09"/>
    <w:rsid w:val="00943909"/>
    <w:rsid w:val="009A1EAA"/>
    <w:rsid w:val="009E3BA0"/>
    <w:rsid w:val="00A020D6"/>
    <w:rsid w:val="00A20FA7"/>
    <w:rsid w:val="00A3632E"/>
    <w:rsid w:val="00AA4017"/>
    <w:rsid w:val="00AA7AD6"/>
    <w:rsid w:val="00AC100A"/>
    <w:rsid w:val="00B13E51"/>
    <w:rsid w:val="00B2255E"/>
    <w:rsid w:val="00B33FE6"/>
    <w:rsid w:val="00BB45B4"/>
    <w:rsid w:val="00BC6DA7"/>
    <w:rsid w:val="00BF72A4"/>
    <w:rsid w:val="00C242F7"/>
    <w:rsid w:val="00C35ED3"/>
    <w:rsid w:val="00CE6BCC"/>
    <w:rsid w:val="00CF6A6E"/>
    <w:rsid w:val="00D27820"/>
    <w:rsid w:val="00D41F99"/>
    <w:rsid w:val="00D46504"/>
    <w:rsid w:val="00DA6A4F"/>
    <w:rsid w:val="00DC6939"/>
    <w:rsid w:val="00DE7BD9"/>
    <w:rsid w:val="00E77D85"/>
    <w:rsid w:val="00EE4515"/>
    <w:rsid w:val="00F522D0"/>
    <w:rsid w:val="00FA7ED3"/>
    <w:rsid w:val="00FC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D3"/>
  </w:style>
  <w:style w:type="paragraph" w:styleId="Footer">
    <w:name w:val="footer"/>
    <w:basedOn w:val="Normal"/>
    <w:link w:val="FooterChar"/>
    <w:uiPriority w:val="99"/>
    <w:unhideWhenUsed/>
    <w:rsid w:val="00C3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6695-D9CE-4EE7-B758-F6706363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2018-05-03T17:01:00Z</dcterms:created>
  <dcterms:modified xsi:type="dcterms:W3CDTF">2018-05-03T17:01:00Z</dcterms:modified>
</cp:coreProperties>
</file>